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A1" w:rsidRDefault="00D735A1" w:rsidP="00D735A1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735A1" w:rsidRDefault="00D735A1" w:rsidP="00D735A1">
      <w:pPr>
        <w:spacing w:line="240" w:lineRule="auto"/>
        <w:ind w:firstLine="0"/>
        <w:jc w:val="center"/>
        <w:rPr>
          <w:sz w:val="28"/>
          <w:szCs w:val="28"/>
        </w:rPr>
      </w:pPr>
    </w:p>
    <w:p w:rsidR="00D735A1" w:rsidRDefault="00D735A1" w:rsidP="00D735A1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D735A1" w:rsidRDefault="00D735A1" w:rsidP="00D735A1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«ПОСЕЛОК МОРСКОЙ»</w:t>
      </w:r>
    </w:p>
    <w:p w:rsidR="00D735A1" w:rsidRDefault="00D735A1" w:rsidP="00D735A1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ОХОТСКОГО МУНИЦИПАЛЬНОГО РАЙОНА</w:t>
      </w:r>
    </w:p>
    <w:p w:rsidR="00D735A1" w:rsidRDefault="00D735A1" w:rsidP="00D735A1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D735A1" w:rsidRDefault="00D735A1" w:rsidP="00D735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D735A1" w:rsidRDefault="00D735A1" w:rsidP="00D735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D735A1" w:rsidRDefault="00D735A1" w:rsidP="00D735A1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735A1" w:rsidRDefault="00D735A1" w:rsidP="00D735A1">
      <w:pPr>
        <w:spacing w:line="240" w:lineRule="auto"/>
        <w:jc w:val="center"/>
        <w:rPr>
          <w:sz w:val="28"/>
          <w:szCs w:val="28"/>
        </w:rPr>
      </w:pPr>
    </w:p>
    <w:p w:rsidR="00D735A1" w:rsidRDefault="00D735A1" w:rsidP="00D735A1">
      <w:pPr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>От __________№__</w:t>
      </w:r>
    </w:p>
    <w:p w:rsidR="00D735A1" w:rsidRPr="00D735A1" w:rsidRDefault="00D735A1" w:rsidP="00D735A1">
      <w:pPr>
        <w:rPr>
          <w:sz w:val="28"/>
          <w:szCs w:val="28"/>
        </w:rPr>
      </w:pPr>
      <w:r w:rsidRPr="00D735A1">
        <w:rPr>
          <w:sz w:val="28"/>
          <w:szCs w:val="28"/>
        </w:rPr>
        <w:t xml:space="preserve"> п. Морской        </w:t>
      </w:r>
    </w:p>
    <w:p w:rsidR="00D735A1" w:rsidRDefault="00D735A1" w:rsidP="00D735A1">
      <w:pPr>
        <w:ind w:firstLine="0"/>
        <w:rPr>
          <w:sz w:val="28"/>
          <w:szCs w:val="28"/>
        </w:rPr>
      </w:pPr>
    </w:p>
    <w:p w:rsidR="00D735A1" w:rsidRDefault="00D735A1" w:rsidP="00D735A1">
      <w:pPr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передаче органам местного самоуправления Охотского муниципального </w:t>
      </w:r>
      <w:proofErr w:type="gramStart"/>
      <w:r>
        <w:rPr>
          <w:sz w:val="28"/>
          <w:szCs w:val="28"/>
        </w:rPr>
        <w:t>района осуществления части полномочий органов местного самоуправления сельского</w:t>
      </w:r>
      <w:proofErr w:type="gramEnd"/>
      <w:r>
        <w:rPr>
          <w:sz w:val="28"/>
          <w:szCs w:val="28"/>
        </w:rPr>
        <w:t xml:space="preserve"> поселения «Поселок Морской» по решению вопросов местного значения на 2019-2021 годы</w:t>
      </w:r>
    </w:p>
    <w:p w:rsidR="00D735A1" w:rsidRDefault="00D735A1" w:rsidP="00D735A1">
      <w:pPr>
        <w:spacing w:line="240" w:lineRule="auto"/>
        <w:ind w:firstLine="0"/>
        <w:jc w:val="both"/>
        <w:rPr>
          <w:sz w:val="28"/>
          <w:szCs w:val="28"/>
        </w:rPr>
      </w:pPr>
    </w:p>
    <w:p w:rsidR="00D735A1" w:rsidRDefault="00D735A1" w:rsidP="00D735A1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в целях эффективного решения вопросов местного значения сельского поселения «Поселок Морской» Совет депутатов сельского поселения «Поселок Морской» Охотского муниципального района</w:t>
      </w:r>
    </w:p>
    <w:p w:rsidR="00D735A1" w:rsidRDefault="00D735A1" w:rsidP="00D735A1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735A1" w:rsidRDefault="00D735A1" w:rsidP="00D735A1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Передать органам местного самоуправления Охотского муниципального района осуществление части полномочий органов местного самоуправления сельского поселения «Поселок Морской» по решению вопросов местного значения на 2019-2021 годы.</w:t>
      </w:r>
    </w:p>
    <w:p w:rsidR="00D735A1" w:rsidRDefault="00D735A1" w:rsidP="00D735A1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прилагаемую форму соглашения о передаче осуществления части полномочий по решению вопросов местного значения на 2019-2021 годы.</w:t>
      </w:r>
    </w:p>
    <w:p w:rsidR="00D735A1" w:rsidRDefault="00D735A1" w:rsidP="00D735A1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Администрации сельского поселения «Поселок Морской» заключить с администрацией Охотского муниципального района соответствующее соглашение.</w:t>
      </w:r>
    </w:p>
    <w:p w:rsidR="00D735A1" w:rsidRDefault="00D735A1" w:rsidP="00D735A1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Опубликовать настоящее решение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D735A1" w:rsidRDefault="00D735A1" w:rsidP="00D735A1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Настоящее решение вступает в силу после его официального опубликования и распространяется на правоотношения, возникшие с 01 января 2019 года.</w:t>
      </w:r>
    </w:p>
    <w:p w:rsidR="00D735A1" w:rsidRDefault="00D735A1" w:rsidP="00D735A1">
      <w:pPr>
        <w:ind w:firstLine="0"/>
        <w:rPr>
          <w:sz w:val="28"/>
          <w:szCs w:val="28"/>
        </w:rPr>
      </w:pPr>
    </w:p>
    <w:p w:rsidR="00D735A1" w:rsidRDefault="00D735A1" w:rsidP="00D735A1">
      <w:pPr>
        <w:ind w:firstLine="0"/>
        <w:rPr>
          <w:sz w:val="28"/>
          <w:szCs w:val="28"/>
        </w:rPr>
      </w:pPr>
    </w:p>
    <w:p w:rsidR="00D735A1" w:rsidRDefault="00D735A1" w:rsidP="00D735A1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Глава, председатель Совета</w:t>
      </w:r>
    </w:p>
    <w:p w:rsidR="00D735A1" w:rsidRDefault="00D735A1" w:rsidP="00D735A1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Депутатов сельского поселения</w:t>
      </w:r>
    </w:p>
    <w:p w:rsidR="00D735A1" w:rsidRDefault="00D735A1" w:rsidP="00D735A1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«Поселок Морской»                                                                       М.В. </w:t>
      </w:r>
      <w:proofErr w:type="spellStart"/>
      <w:r>
        <w:rPr>
          <w:sz w:val="28"/>
          <w:szCs w:val="28"/>
        </w:rPr>
        <w:t>Дармостук</w:t>
      </w:r>
      <w:proofErr w:type="spellEnd"/>
    </w:p>
    <w:p w:rsidR="00D735A1" w:rsidRDefault="00D735A1" w:rsidP="00D735A1">
      <w:pPr>
        <w:spacing w:line="240" w:lineRule="exact"/>
        <w:ind w:firstLine="0"/>
        <w:rPr>
          <w:sz w:val="28"/>
          <w:szCs w:val="28"/>
        </w:rPr>
      </w:pPr>
    </w:p>
    <w:p w:rsidR="00D735A1" w:rsidRDefault="00D735A1" w:rsidP="00D735A1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УТВЕРЖДЕНА</w:t>
      </w:r>
    </w:p>
    <w:p w:rsidR="00D735A1" w:rsidRDefault="00D735A1" w:rsidP="00D735A1">
      <w:pPr>
        <w:spacing w:line="240" w:lineRule="exact"/>
        <w:ind w:firstLine="0"/>
        <w:rPr>
          <w:sz w:val="28"/>
          <w:szCs w:val="28"/>
        </w:rPr>
      </w:pPr>
    </w:p>
    <w:p w:rsidR="00D735A1" w:rsidRDefault="00D735A1" w:rsidP="00D735A1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решением Совета депутатов</w:t>
      </w:r>
    </w:p>
    <w:p w:rsidR="00D735A1" w:rsidRDefault="00D735A1" w:rsidP="00D735A1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 «Поселок</w:t>
      </w:r>
    </w:p>
    <w:p w:rsidR="00D735A1" w:rsidRDefault="00D735A1" w:rsidP="00D735A1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Морской» Охотского</w:t>
      </w:r>
    </w:p>
    <w:p w:rsidR="00D735A1" w:rsidRDefault="00D735A1" w:rsidP="00D735A1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муниципального района</w:t>
      </w:r>
    </w:p>
    <w:p w:rsidR="00D735A1" w:rsidRDefault="00D735A1" w:rsidP="00D735A1">
      <w:pPr>
        <w:spacing w:line="240" w:lineRule="exact"/>
        <w:ind w:firstLine="0"/>
        <w:rPr>
          <w:sz w:val="28"/>
          <w:szCs w:val="28"/>
        </w:rPr>
      </w:pPr>
    </w:p>
    <w:p w:rsidR="00D735A1" w:rsidRDefault="00D735A1" w:rsidP="00D735A1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                           №  </w:t>
      </w:r>
    </w:p>
    <w:p w:rsidR="00D735A1" w:rsidRDefault="00D735A1" w:rsidP="00D735A1">
      <w:pPr>
        <w:spacing w:line="240" w:lineRule="exact"/>
        <w:ind w:firstLine="0"/>
        <w:rPr>
          <w:sz w:val="28"/>
          <w:szCs w:val="28"/>
        </w:rPr>
      </w:pPr>
    </w:p>
    <w:p w:rsidR="00D735A1" w:rsidRDefault="00D735A1" w:rsidP="00D735A1">
      <w:pPr>
        <w:spacing w:line="240" w:lineRule="auto"/>
        <w:ind w:firstLine="0"/>
        <w:rPr>
          <w:sz w:val="28"/>
          <w:szCs w:val="28"/>
        </w:rPr>
      </w:pPr>
    </w:p>
    <w:p w:rsidR="00D735A1" w:rsidRDefault="00D735A1" w:rsidP="00D735A1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СОГЛАШЕНИЯ</w:t>
      </w:r>
    </w:p>
    <w:p w:rsidR="00D735A1" w:rsidRDefault="00D735A1" w:rsidP="00D735A1">
      <w:pPr>
        <w:spacing w:line="240" w:lineRule="auto"/>
        <w:ind w:firstLine="0"/>
        <w:jc w:val="center"/>
        <w:rPr>
          <w:sz w:val="28"/>
          <w:szCs w:val="28"/>
        </w:rPr>
      </w:pPr>
    </w:p>
    <w:p w:rsidR="00D735A1" w:rsidRDefault="00D735A1" w:rsidP="00D735A1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 передаче осуществления части полномочий по решению вопросов местного значения на 2019-2021 годы</w:t>
      </w:r>
    </w:p>
    <w:p w:rsidR="00D735A1" w:rsidRDefault="00D735A1" w:rsidP="00D735A1">
      <w:pPr>
        <w:spacing w:line="240" w:lineRule="auto"/>
        <w:ind w:firstLine="0"/>
        <w:rPr>
          <w:sz w:val="28"/>
          <w:szCs w:val="28"/>
        </w:rPr>
      </w:pPr>
    </w:p>
    <w:p w:rsidR="00D735A1" w:rsidRDefault="00D735A1" w:rsidP="00D735A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gramStart"/>
      <w:r>
        <w:rPr>
          <w:sz w:val="28"/>
          <w:szCs w:val="28"/>
        </w:rPr>
        <w:t>Морской</w:t>
      </w:r>
      <w:proofErr w:type="gramEnd"/>
      <w:r>
        <w:rPr>
          <w:sz w:val="28"/>
          <w:szCs w:val="28"/>
        </w:rPr>
        <w:t xml:space="preserve">                                                                                01 января 2019 года</w:t>
      </w:r>
    </w:p>
    <w:p w:rsidR="00D735A1" w:rsidRDefault="00D735A1" w:rsidP="00D735A1">
      <w:pPr>
        <w:spacing w:line="240" w:lineRule="auto"/>
        <w:ind w:firstLine="0"/>
        <w:rPr>
          <w:sz w:val="28"/>
          <w:szCs w:val="28"/>
        </w:rPr>
      </w:pPr>
    </w:p>
    <w:p w:rsidR="00D735A1" w:rsidRDefault="00D735A1" w:rsidP="00D735A1">
      <w:pPr>
        <w:spacing w:line="240" w:lineRule="auto"/>
        <w:jc w:val="center"/>
        <w:rPr>
          <w:sz w:val="28"/>
          <w:szCs w:val="28"/>
        </w:rPr>
      </w:pPr>
    </w:p>
    <w:p w:rsidR="00D735A1" w:rsidRDefault="00D735A1" w:rsidP="00D735A1">
      <w:pPr>
        <w:spacing w:line="240" w:lineRule="auto"/>
        <w:jc w:val="center"/>
        <w:rPr>
          <w:sz w:val="28"/>
          <w:szCs w:val="28"/>
        </w:rPr>
      </w:pP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«Поселок Морской» Охотского муниципального района Хабаровского края, именуемая в дальнейшем «Администрация поселения», в лице главы поселения </w:t>
      </w:r>
      <w:proofErr w:type="spellStart"/>
      <w:r>
        <w:rPr>
          <w:sz w:val="28"/>
          <w:szCs w:val="28"/>
        </w:rPr>
        <w:t>Дармостук</w:t>
      </w:r>
      <w:proofErr w:type="spellEnd"/>
      <w:r>
        <w:rPr>
          <w:sz w:val="28"/>
          <w:szCs w:val="28"/>
        </w:rPr>
        <w:t xml:space="preserve"> Марины Викторовны, действующего на основании Устава сельского поселения «Поселок Морской»  Охотского муниципального района Хабаровского края (свидетельство о регистрации Устава сельского поселения от 07.11.2005 № RU 275113052005001) , с одной стороны и 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Охотского муниципального района Хабаровского края, именуемая в дальнейшем «Администрации района», в лице главы района Фёдорова Андрея Владимировича, действующего на основании Устава Охотского муниципального района Хабаровского края (свидетельство о государственной регистрации Устава муниципального образования от 07.11.2005 № RU 275110002005001), с другой стороны, совместно именуемые «Стороны» и каждая в отдельности «Сторона»,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основании части 4 статьи 15 Федерального закона от 06.10.2003 № 131-03 «Об общих принципах организации местного самоуправления в Российской Федерации», решения Совета депутатов сельского поселения «Поселок Морской» от________ №_____ «О передаче Охотскому муниципальному району осуществления части полномочий _____________________ по решению вопросов местного значения на 2019 - 2021 годы, решения Собрания Депутатов Охотского муниципального района от ______№ _____ «О принятии к осуществлению части полномочий органов местного</w:t>
      </w:r>
      <w:proofErr w:type="gramEnd"/>
      <w:r>
        <w:rPr>
          <w:sz w:val="28"/>
          <w:szCs w:val="28"/>
        </w:rPr>
        <w:t xml:space="preserve"> самоуправления поселений Охотского муниципального района по решению вопросов местного значения на 2019 - 2021 годы», заключили настоящее соглашение (далее – Соглашение) о нижеследующем: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Предмет Соглашения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Соглашение закрепляет передачу Администрации </w:t>
      </w:r>
      <w:r>
        <w:rPr>
          <w:sz w:val="28"/>
          <w:szCs w:val="28"/>
        </w:rPr>
        <w:lastRenderedPageBreak/>
        <w:t>района Администрацией поселения осуществление части своих полномочий по решению вопросов местного значения, указанных в пунктах 1.2 - 1.5 настоящего Соглашения за счет межбюджетных трансфертов, предоставляемых из бюджета поселения в районный бюджет.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1.2.Полномочия в сфере жилищно-коммунального хозяйства: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Проведение комплексного анализа состояния </w:t>
      </w:r>
      <w:proofErr w:type="spellStart"/>
      <w:r>
        <w:rPr>
          <w:sz w:val="28"/>
          <w:szCs w:val="28"/>
        </w:rPr>
        <w:t>жилищн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коммунального хозяйства на территории поселения, обеспеченности населения и социальных учреждений поселения услугами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- коммунального хозяйства.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1.2.2. В сфере тарифов: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и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законами, на основании представленных администрацией поселения материалов;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осуществление расчета и установление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а также осуществления расчета размера платы за содержание и ремонт жилого помещения для собственников жилых помещений, которые не приняли решение о выборе способа</w:t>
      </w:r>
      <w:proofErr w:type="gramEnd"/>
      <w:r>
        <w:rPr>
          <w:sz w:val="28"/>
          <w:szCs w:val="28"/>
        </w:rPr>
        <w:t xml:space="preserve"> управления многоквартирным домом, на основании представленных администрацией поселения материалов;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стоимости услуг, предоставляемых согласно гарантированному перечню услуг по погребению.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1.2.3. Осуществление муниципального жилищного контроля.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1.2.4. Осуществление полномочий, установленных частью 1.1 статьи 165 Жилищного кодекса Российской Федерации в части проведения внеплановой проверки деятельности управляющей организации.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Полномочия по созданию специализированной службы по вопросам похоронного дела, осуществляющей в соответствии с Федеральным законом «О погребении и похоронном деле» погребение </w:t>
      </w:r>
      <w:proofErr w:type="gramStart"/>
      <w:r>
        <w:rPr>
          <w:sz w:val="28"/>
          <w:szCs w:val="28"/>
        </w:rPr>
        <w:t>умерших</w:t>
      </w:r>
      <w:proofErr w:type="gramEnd"/>
      <w:r>
        <w:rPr>
          <w:sz w:val="28"/>
          <w:szCs w:val="28"/>
        </w:rPr>
        <w:t>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Полномочия в области исполнения наказания, установленные частью 1 статьи 49, частью 1 статьи 50 Уголовного кодекса Российской Федерации, частью 2 статьи 32.13 Кодекса Российской Федерации об административных правонарушениях.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Полномочия по внутреннему муниципальному финансовому контролю и контролю в сфере закупок, осуществляемые органом внутреннего муниципального финансового контроля.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Порядок определения ежегодного объема и предоставления межбюджетных трансфертов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Ежегодный объем межбюджетных трансфертов, предоставляемых районному бюджету для осуществления Администрацией района </w:t>
      </w:r>
      <w:r>
        <w:rPr>
          <w:sz w:val="28"/>
          <w:szCs w:val="28"/>
        </w:rPr>
        <w:lastRenderedPageBreak/>
        <w:t>передаваемых полномочий, устанавливается решением о бюджете поселения на очередной финансовый год и (или) плановый период.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ежегодного объема межбюджетных трансфертов, необходимых для осуществления передаваемых полномочий производится как сумма расходов на оплату труда работников, выполняющих передаваемые полномочия, и расходов на начисления на выплаты по оплате труда, к которым относятся страховые взносы, перечисляемые работодателем в соответствии с действующим законодательством в государственные внебюджетные фонды.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Расчет расходов на оплату труда работников, выполняющих передаваемые полномочия, осуществляется на основании муниципальных правовых актов, устанавливающих систему оплаты труда муниципальных служащих Охотского муниципального района, исходя из 0,1 ставки в области жилищно-коммунального хозяйства по должности «специалист 1 категории».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Предоставление Администрации района межбюджетных трансфертов осуществляется посредством перечисления средств из бюджета поселения в районный бюджет ежемесячно в размере 1/12 от годового плана.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Обязательства Администрации поселения по предоставлению межбюджетных трансфертов считаются исполненными со дня зачисления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айонный бюджет.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Права и обязанности сторон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Администрация поселения имеет право: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осуществлением Администрацией района переданных полномочий, а также за целевым использованием предоставленных межбюджетных трансфертов, в порядке, предусмотренном разделом 4 настоящего Соглашения.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3.1.2. Получать от Администрации района информацию об использовании средств межбюджетных трансфертов и материальных ресурсов.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3.1.3. Требовать возврата суммы перечисленных сре</w:t>
      </w:r>
      <w:proofErr w:type="gramStart"/>
      <w:r>
        <w:rPr>
          <w:sz w:val="28"/>
          <w:szCs w:val="28"/>
        </w:rPr>
        <w:t>дств в сл</w:t>
      </w:r>
      <w:proofErr w:type="gramEnd"/>
      <w:r>
        <w:rPr>
          <w:sz w:val="28"/>
          <w:szCs w:val="28"/>
        </w:rPr>
        <w:t>учае неисполнения Администрацией района переданных полномочий.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Администрация поселения обязана: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Передать Администрации района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установленном разделом 2 настоящего Соглашения, межбюджетные трансферты на реализацию полномочий, предусмотренных разделом 1 настоящего Соглашения.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3.2.2. Представлять Администрации района информацию, необходимую для осуществления переданных полномочий, а также своевременно обеспечивать информацией, материалами и финансовыми средствами, необходимыми для выполнения переданных полномочий.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Администрация района имеет право: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3.3.1. Издавать в пределах своей компетенции муниципальные правовые акты по вопросам, касающимся осуществления переданных полномочий.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3.3.2. На финансовое обеспечение переданных полномочий за счет межбюджетных трансфертов предоставляемых Администрацией поселения в порядке, предусмотренном разделом 2 настоящего Соглашения.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3.3.3. Запрашивать у Администрации поселения информацию, необходимую для осуществления переданных полномочий.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Администрация района обязана: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3.4.1. Осуществлять переданные полномочия в пределах компетенции Администрации поселения в соответствии с требованиями действующего законодательства Российской Федерации.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3.4.2. Обеспечивать целевое использование межбюджетных трансфертов, предоставленных Администрацией поселения, исключительно на осуществление переданных полномочий.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3.4.3. Предоставлять Администрации поселения отчеты об осуществлении переданных полномочий и использовании представленных межбюджетных трансфертов в порядке, предусмотренном разделом 4 настоящего Соглашения.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осуществлением переданных полномочий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осуществлением Администрацией района переданных полномочий осуществляется путем предоставления  Администрации поселения отчетов об осуществлении переданных полномочий и использовании предоставленных межбюджетных трансфертов до 1 марта года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 об осуществлении переданных полномочий составляется уполномоченными органами, определенными Администрацией района, в простой письменной форме.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использовании межбюджетных трансфертов составляется финансовым управлением Администрации района по форме, предусмотренной бюджетным законодательством.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Основания и порядок прекращения действия Соглашения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Действие настоящего Соглашения может быть прекращено досрочно: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по соглашению Сторон;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одностороннем порядке без обращения в суд в случае: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невозможности реализации Администрацией района переданных полномочий в связи с изменением действующего законодательства Российской Федерации;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непредставления Администрацией поселения в течение шести месяцев с момента подписания настоящего Соглашения межбюджетных трансфертов;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случае отказа одной из Сторон от исполнения настоящего Соглашения.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Уведомление о расторжении настоящего Соглашения в одностороннем порядке направляется другой Стороне в письменном виде.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Соглашение считается расторгнутым по истечении 30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указанного уведомления другой Стороной.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При прекращении настоящего Соглашения Администрация района возвращает Администрации поселения неиспользованные средства межбюджетных трансфертов.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Ответственность за нарушения настоящего Соглашения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В случае просрочки перечисления межбюджетных трансфертов на осуществление переданных полномочий Администрация поселения уплачивает Администрация района проценты по ставке рефинансирования Центрального Банка России от невыплаченных в срок сумм за каждый день просрочки.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В случае установления факта нарушения Администрацией района осуществления переданных полномочий, Администрация района возмещает понесенные Администрацией поселения убытки.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 Стороны несут иную ответственность, предусмотренную действующим законодательством Российской Федерации, за ненадлежащее исполнение настоящего Соглашения.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Срок действия Соглашения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 Настоящее Соглашение заключается сроком на 3 (три) года.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Настоящее Соглашение вступает в силу с 01 января 2019 года и действует по 31 декабря 2021 года.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Заключительные положения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 Внесение изменений и дополнений в настоящее Соглашение осуществляется только на основании письменного соглашения Сторон.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8.2.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 По всем вопросам, не урегулированным настоящим Соглашением, но возникающим в ходе его реализации, Стороны будут руководствоваться действующим законодательством Российской Федерации.</w:t>
      </w:r>
    </w:p>
    <w:p w:rsidR="00D735A1" w:rsidRDefault="00D735A1" w:rsidP="00D735A1">
      <w:pPr>
        <w:spacing w:line="240" w:lineRule="auto"/>
        <w:ind w:firstLine="708"/>
        <w:jc w:val="both"/>
        <w:rPr>
          <w:sz w:val="28"/>
          <w:szCs w:val="28"/>
        </w:rPr>
      </w:pPr>
    </w:p>
    <w:p w:rsidR="00D735A1" w:rsidRDefault="00D735A1" w:rsidP="00D735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735A1" w:rsidTr="00C6100F">
        <w:tc>
          <w:tcPr>
            <w:tcW w:w="4785" w:type="dxa"/>
            <w:hideMark/>
          </w:tcPr>
          <w:p w:rsidR="00D735A1" w:rsidRDefault="00D735A1" w:rsidP="00D735A1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«Администрация поселения»</w:t>
            </w:r>
          </w:p>
        </w:tc>
        <w:tc>
          <w:tcPr>
            <w:tcW w:w="4785" w:type="dxa"/>
            <w:hideMark/>
          </w:tcPr>
          <w:p w:rsidR="00D735A1" w:rsidRDefault="00D735A1" w:rsidP="00D735A1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«Администрация района»</w:t>
            </w:r>
          </w:p>
        </w:tc>
      </w:tr>
      <w:tr w:rsidR="00D735A1" w:rsidTr="00C6100F">
        <w:tc>
          <w:tcPr>
            <w:tcW w:w="4785" w:type="dxa"/>
          </w:tcPr>
          <w:p w:rsidR="00D735A1" w:rsidRDefault="00D735A1" w:rsidP="00D735A1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«Поселок Морской»  Охотского муниципального района Хабаровского края</w:t>
            </w:r>
          </w:p>
          <w:p w:rsidR="00D735A1" w:rsidRDefault="00D735A1" w:rsidP="00D735A1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682489, Хабаровский край, Охотский район, п. Морской, ул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ечная,  д. 25</w:t>
            </w:r>
          </w:p>
          <w:p w:rsidR="00D735A1" w:rsidRDefault="00D735A1" w:rsidP="00D735A1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735A1" w:rsidRDefault="00D735A1" w:rsidP="00D735A1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Охотского муниципального района Хабаровского края 682480, Хабаровский край, р.п. Охотск, ул. Ленина, 16 тел/факс 8 (42141) 9-14-72</w:t>
            </w:r>
          </w:p>
          <w:p w:rsidR="00D735A1" w:rsidRDefault="00D735A1" w:rsidP="00D735A1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D735A1" w:rsidTr="00C6100F">
        <w:tc>
          <w:tcPr>
            <w:tcW w:w="4785" w:type="dxa"/>
          </w:tcPr>
          <w:p w:rsidR="00D735A1" w:rsidRDefault="00D735A1" w:rsidP="00D735A1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«Поселок Морской</w:t>
            </w:r>
            <w:proofErr w:type="gramStart"/>
            <w:r>
              <w:rPr>
                <w:sz w:val="28"/>
                <w:szCs w:val="28"/>
              </w:rPr>
              <w:t>»О</w:t>
            </w:r>
            <w:proofErr w:type="gramEnd"/>
            <w:r>
              <w:rPr>
                <w:sz w:val="28"/>
                <w:szCs w:val="28"/>
              </w:rPr>
              <w:t xml:space="preserve">хотского муниципального района </w:t>
            </w:r>
            <w:r>
              <w:rPr>
                <w:sz w:val="28"/>
                <w:szCs w:val="28"/>
              </w:rPr>
              <w:lastRenderedPageBreak/>
              <w:t>Хабаровского края</w:t>
            </w:r>
          </w:p>
          <w:p w:rsidR="00D735A1" w:rsidRDefault="00D735A1" w:rsidP="00D735A1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D735A1" w:rsidRDefault="00D735A1" w:rsidP="00D735A1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_____________М.В. </w:t>
            </w:r>
            <w:proofErr w:type="spellStart"/>
            <w:r>
              <w:rPr>
                <w:sz w:val="28"/>
                <w:szCs w:val="28"/>
              </w:rPr>
              <w:t>Дармостук</w:t>
            </w:r>
            <w:proofErr w:type="spellEnd"/>
          </w:p>
          <w:p w:rsidR="00D735A1" w:rsidRDefault="00D735A1" w:rsidP="00D735A1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  <w:p w:rsidR="00D735A1" w:rsidRDefault="00D735A1" w:rsidP="00D735A1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735A1" w:rsidRDefault="00D735A1" w:rsidP="00D735A1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Охотского муниципального района Хабаровского края</w:t>
            </w:r>
          </w:p>
          <w:p w:rsidR="00D735A1" w:rsidRDefault="00D735A1" w:rsidP="00D735A1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D735A1" w:rsidRDefault="00D735A1" w:rsidP="00D735A1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D735A1" w:rsidRDefault="00D735A1" w:rsidP="00D735A1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______________А.В. Фёдоров</w:t>
            </w:r>
          </w:p>
          <w:p w:rsidR="00D735A1" w:rsidRDefault="00D735A1" w:rsidP="00D735A1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  <w:p w:rsidR="00D735A1" w:rsidRDefault="00D735A1" w:rsidP="00D735A1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D735A1" w:rsidRDefault="00D735A1" w:rsidP="00D735A1">
      <w:pPr>
        <w:spacing w:line="240" w:lineRule="auto"/>
        <w:jc w:val="both"/>
      </w:pPr>
    </w:p>
    <w:p w:rsidR="00D735A1" w:rsidRDefault="00D735A1" w:rsidP="00D735A1">
      <w:pPr>
        <w:spacing w:line="240" w:lineRule="auto"/>
        <w:jc w:val="both"/>
      </w:pPr>
    </w:p>
    <w:p w:rsidR="00C67054" w:rsidRDefault="00C67054" w:rsidP="00D735A1">
      <w:pPr>
        <w:spacing w:line="240" w:lineRule="auto"/>
        <w:jc w:val="both"/>
      </w:pPr>
    </w:p>
    <w:sectPr w:rsidR="00C67054" w:rsidSect="00D735A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5A1"/>
    <w:rsid w:val="00C67054"/>
    <w:rsid w:val="00D7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A1"/>
    <w:pPr>
      <w:widowControl w:val="0"/>
      <w:autoSpaceDE w:val="0"/>
      <w:autoSpaceDN w:val="0"/>
      <w:adjustRightInd w:val="0"/>
      <w:spacing w:after="0" w:line="300" w:lineRule="auto"/>
      <w:ind w:firstLine="70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5A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2039</Words>
  <Characters>11626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2018-12-04T04:36:00Z</dcterms:created>
  <dcterms:modified xsi:type="dcterms:W3CDTF">2018-12-04T04:43:00Z</dcterms:modified>
</cp:coreProperties>
</file>